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9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5245"/>
        <w:gridCol w:w="1417"/>
      </w:tblGrid>
      <w:tr w:rsidR="00A83969" w:rsidRPr="00A83969" w:rsidTr="00A83969">
        <w:trPr>
          <w:trHeight w:val="84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等级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第一作者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 w:rsidRPr="00A83969">
              <w:rPr>
                <w:rFonts w:hint="eastAsia"/>
                <w:b/>
              </w:rPr>
              <w:t>论文题目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 w:rsidRPr="00A83969">
              <w:rPr>
                <w:rFonts w:hint="eastAsia"/>
                <w:b/>
              </w:rPr>
              <w:t>刊期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刘 禹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proofErr w:type="gramStart"/>
            <w:r w:rsidRPr="00A83969">
              <w:rPr>
                <w:rFonts w:hint="eastAsia"/>
              </w:rPr>
              <w:t>基于微信小</w:t>
            </w:r>
            <w:proofErr w:type="gramEnd"/>
            <w:r w:rsidRPr="00A83969">
              <w:rPr>
                <w:rFonts w:hint="eastAsia"/>
              </w:rPr>
              <w:t>程序的图书荐选程序设计及实现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2019.1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李曦彤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基于</w:t>
            </w:r>
            <w:proofErr w:type="spellStart"/>
            <w:r w:rsidRPr="00A83969">
              <w:rPr>
                <w:rFonts w:hint="eastAsia"/>
              </w:rPr>
              <w:t>GeoSOS</w:t>
            </w:r>
            <w:proofErr w:type="spellEnd"/>
            <w:r w:rsidRPr="00A83969">
              <w:rPr>
                <w:rFonts w:hint="eastAsia"/>
              </w:rPr>
              <w:t>-FLUS平台的吉林市城市扩展研究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2019.3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何宝海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棉花滩水电站机组推力轴承</w:t>
            </w:r>
            <w:proofErr w:type="gramStart"/>
            <w:r w:rsidRPr="00A83969">
              <w:rPr>
                <w:rFonts w:hint="eastAsia"/>
              </w:rPr>
              <w:t>防甩油问题</w:t>
            </w:r>
            <w:proofErr w:type="gramEnd"/>
            <w:r w:rsidRPr="00A83969">
              <w:rPr>
                <w:rFonts w:hint="eastAsia"/>
              </w:rPr>
              <w:t>的研究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2019.3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刘小雷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瑞典</w:t>
            </w:r>
            <w:proofErr w:type="spellStart"/>
            <w:r w:rsidRPr="00A83969">
              <w:rPr>
                <w:rFonts w:hint="eastAsia"/>
              </w:rPr>
              <w:t>V</w:t>
            </w:r>
            <w:r w:rsidRPr="00A83969">
              <w:t>ä</w:t>
            </w:r>
            <w:r w:rsidRPr="00A83969">
              <w:rPr>
                <w:rFonts w:hint="eastAsia"/>
              </w:rPr>
              <w:t>ster</w:t>
            </w:r>
            <w:r w:rsidRPr="00A83969">
              <w:t>å</w:t>
            </w:r>
            <w:r w:rsidRPr="00A83969">
              <w:rPr>
                <w:rFonts w:hint="eastAsia"/>
              </w:rPr>
              <w:t>s</w:t>
            </w:r>
            <w:proofErr w:type="spellEnd"/>
            <w:r w:rsidRPr="00A83969">
              <w:rPr>
                <w:rFonts w:hint="eastAsia"/>
              </w:rPr>
              <w:t>热电联产区域供热技术改进的案例研究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2019.3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边德军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污水处理中磷化氢的释放及其研究现状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2019.4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 xml:space="preserve">张 </w:t>
            </w:r>
            <w:proofErr w:type="gramStart"/>
            <w:r w:rsidRPr="00A83969">
              <w:rPr>
                <w:rFonts w:hint="eastAsia"/>
              </w:rPr>
              <w:t>淼</w:t>
            </w:r>
            <w:proofErr w:type="gramEnd"/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基于模态参数灵敏度的模型修正方法研究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2019.3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proofErr w:type="gramStart"/>
            <w:r w:rsidRPr="00A83969">
              <w:rPr>
                <w:rFonts w:hint="eastAsia"/>
              </w:rPr>
              <w:t>彭</w:t>
            </w:r>
            <w:proofErr w:type="gramEnd"/>
            <w:r w:rsidRPr="00A83969">
              <w:rPr>
                <w:rFonts w:hint="eastAsia"/>
              </w:rPr>
              <w:t xml:space="preserve"> 第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橡胶粉水泥土的抗冻性能试验研究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2019.2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林 巧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城市污水中有机碳捕获工艺研究进展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2019.2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张学敏</w:t>
            </w:r>
          </w:p>
        </w:tc>
        <w:tc>
          <w:tcPr>
            <w:tcW w:w="5245" w:type="dxa"/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PCM编译码的SIMULINK仿真实现</w:t>
            </w:r>
          </w:p>
        </w:tc>
        <w:tc>
          <w:tcPr>
            <w:tcW w:w="1417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2019.4</w:t>
            </w:r>
          </w:p>
        </w:tc>
      </w:tr>
      <w:tr w:rsidR="00A83969" w:rsidRPr="00A83969" w:rsidTr="00A83969">
        <w:trPr>
          <w:trHeight w:val="78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刘国松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rPr>
                <w:rFonts w:hint="eastAsia"/>
              </w:rPr>
            </w:pPr>
            <w:r w:rsidRPr="00A83969">
              <w:rPr>
                <w:rFonts w:hint="eastAsia"/>
              </w:rPr>
              <w:t>基于力线平移原理的涵道风扇水平推力测试系统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</w:t>
            </w:r>
            <w:r>
              <w:t>.</w:t>
            </w:r>
            <w:r w:rsidRPr="00A83969">
              <w:rPr>
                <w:rFonts w:hint="eastAsia"/>
              </w:rPr>
              <w:t>.2</w:t>
            </w:r>
          </w:p>
        </w:tc>
      </w:tr>
    </w:tbl>
    <w:p w:rsidR="00370D04" w:rsidRPr="00A83969" w:rsidRDefault="00A83969" w:rsidP="00A83969">
      <w:pPr>
        <w:jc w:val="center"/>
        <w:rPr>
          <w:rFonts w:hint="eastAsia"/>
          <w:sz w:val="36"/>
          <w:szCs w:val="36"/>
        </w:rPr>
      </w:pPr>
      <w:bookmarkStart w:id="0" w:name="_GoBack"/>
      <w:r w:rsidRPr="00A83969">
        <w:rPr>
          <w:rFonts w:hint="eastAsia"/>
          <w:sz w:val="36"/>
          <w:szCs w:val="36"/>
        </w:rPr>
        <w:t>《</w:t>
      </w:r>
      <w:r w:rsidRPr="00A83969">
        <w:rPr>
          <w:rFonts w:hint="eastAsia"/>
          <w:sz w:val="36"/>
          <w:szCs w:val="36"/>
        </w:rPr>
        <w:t>长春</w:t>
      </w:r>
      <w:r w:rsidRPr="00A83969">
        <w:rPr>
          <w:sz w:val="36"/>
          <w:szCs w:val="36"/>
        </w:rPr>
        <w:t>工程学院学报</w:t>
      </w:r>
      <w:r w:rsidRPr="00A83969">
        <w:rPr>
          <w:rFonts w:hint="eastAsia"/>
          <w:sz w:val="36"/>
          <w:szCs w:val="36"/>
        </w:rPr>
        <w:t>（</w:t>
      </w:r>
      <w:r w:rsidRPr="00A83969">
        <w:rPr>
          <w:sz w:val="36"/>
          <w:szCs w:val="36"/>
        </w:rPr>
        <w:t>自然科学版</w:t>
      </w:r>
      <w:r w:rsidRPr="00A83969">
        <w:rPr>
          <w:rFonts w:hint="eastAsia"/>
          <w:sz w:val="36"/>
          <w:szCs w:val="36"/>
        </w:rPr>
        <w:t>）》2019年度</w:t>
      </w:r>
      <w:r w:rsidRPr="00A83969">
        <w:rPr>
          <w:sz w:val="36"/>
          <w:szCs w:val="36"/>
        </w:rPr>
        <w:t>校内</w:t>
      </w:r>
      <w:r w:rsidRPr="00A83969">
        <w:rPr>
          <w:rFonts w:hint="eastAsia"/>
          <w:sz w:val="36"/>
          <w:szCs w:val="36"/>
        </w:rPr>
        <w:t>优秀</w:t>
      </w:r>
      <w:r w:rsidRPr="00A83969">
        <w:rPr>
          <w:sz w:val="36"/>
          <w:szCs w:val="36"/>
        </w:rPr>
        <w:t>论文评选获奖名单</w:t>
      </w:r>
    </w:p>
    <w:bookmarkEnd w:id="0"/>
    <w:p w:rsidR="00A83969" w:rsidRDefault="00A83969"/>
    <w:sectPr w:rsidR="00A8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9"/>
    <w:rsid w:val="000B7E30"/>
    <w:rsid w:val="00370D04"/>
    <w:rsid w:val="00A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6E6B"/>
  <w15:chartTrackingRefBased/>
  <w15:docId w15:val="{2FFE231F-E697-4970-9378-4151B7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2020-04-23T01:08:00Z</dcterms:created>
  <dcterms:modified xsi:type="dcterms:W3CDTF">2020-04-23T01:13:00Z</dcterms:modified>
</cp:coreProperties>
</file>